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29432484" w:rsidR="009D744E" w:rsidRPr="00967C1D" w:rsidRDefault="00967C1D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7C1D">
        <w:rPr>
          <w:rFonts w:ascii="Arial" w:hAnsi="Arial" w:cs="Arial"/>
          <w:b/>
          <w:bCs/>
          <w:sz w:val="22"/>
          <w:szCs w:val="22"/>
        </w:rPr>
        <w:t xml:space="preserve">Csillagfényes november – jubileumi </w:t>
      </w:r>
      <w:proofErr w:type="spellStart"/>
      <w:r w:rsidRPr="00967C1D">
        <w:rPr>
          <w:rFonts w:ascii="Arial" w:hAnsi="Arial" w:cs="Arial"/>
          <w:b/>
          <w:bCs/>
          <w:sz w:val="22"/>
          <w:szCs w:val="22"/>
        </w:rPr>
        <w:t>Rising</w:t>
      </w:r>
      <w:proofErr w:type="spellEnd"/>
      <w:r w:rsidRPr="00967C1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2"/>
          <w:szCs w:val="22"/>
        </w:rPr>
        <w:t>Stars</w:t>
      </w:r>
      <w:proofErr w:type="spellEnd"/>
      <w:r w:rsidR="002A02D3">
        <w:rPr>
          <w:rFonts w:ascii="Arial" w:hAnsi="Arial" w:cs="Arial"/>
          <w:b/>
          <w:bCs/>
          <w:sz w:val="22"/>
          <w:szCs w:val="22"/>
        </w:rPr>
        <w:t>-</w:t>
      </w:r>
      <w:r w:rsidRPr="00967C1D">
        <w:rPr>
          <w:rFonts w:ascii="Arial" w:hAnsi="Arial" w:cs="Arial"/>
          <w:b/>
          <w:bCs/>
          <w:sz w:val="22"/>
          <w:szCs w:val="22"/>
        </w:rPr>
        <w:t>hétvége idén magyar résztvevővel és ősbemutatókkal</w:t>
      </w:r>
    </w:p>
    <w:p w14:paraId="3804AC9E" w14:textId="77777777" w:rsidR="00967C1D" w:rsidRDefault="00967C1D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8CB74B" w14:textId="03FC0F9C" w:rsidR="009D744E" w:rsidRPr="00967C1D" w:rsidRDefault="00967C1D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67C1D">
        <w:rPr>
          <w:rFonts w:ascii="Arial" w:hAnsi="Arial" w:cs="Arial"/>
          <w:b/>
          <w:bCs/>
          <w:sz w:val="21"/>
          <w:szCs w:val="21"/>
        </w:rPr>
        <w:t xml:space="preserve">November 14. és 16. között ismét Európa legígéretesebb fiatal muzsikusai érkeznek a Müpa Fesztivál Színházába: a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Rising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Stars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koncertjein a kontinens vezető hangversenytermei által jelölt előadók mutatkoznak be, akik a klasszikus zene jövőjét formálják. Idén ismét magyar művészt is köszönthetünk a fellépők között: Horváth Áron cimbalomművész koncertjével indul a háromnapos fesztivál.</w:t>
      </w:r>
    </w:p>
    <w:p w14:paraId="4DCFE711" w14:textId="77777777" w:rsidR="00967C1D" w:rsidRP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3BE067A5" w14:textId="0FDC9DD2" w:rsidR="00967C1D" w:rsidRP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 w:rsidRPr="00967C1D">
        <w:rPr>
          <w:rFonts w:ascii="Arial" w:hAnsi="Arial" w:cs="Arial"/>
          <w:sz w:val="21"/>
          <w:szCs w:val="21"/>
        </w:rPr>
        <w:t xml:space="preserve">A fesztivál idei válogatása felvillanyozó zenei kísérleteket felvonultató sorozat, amely a klasszikus mesterek örökségét kortárs inspirációkkal ötvözi. Az idei év egyik legnagyobb büszkesége, hogy a Junior </w:t>
      </w:r>
      <w:proofErr w:type="spellStart"/>
      <w:r w:rsidRPr="00967C1D">
        <w:rPr>
          <w:rFonts w:ascii="Arial" w:hAnsi="Arial" w:cs="Arial"/>
          <w:sz w:val="21"/>
          <w:szCs w:val="21"/>
        </w:rPr>
        <w:t>Prima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díjas cimbalomművész, </w:t>
      </w:r>
      <w:r w:rsidRPr="00967C1D">
        <w:rPr>
          <w:rFonts w:ascii="Arial" w:hAnsi="Arial" w:cs="Arial"/>
          <w:b/>
          <w:bCs/>
          <w:sz w:val="21"/>
          <w:szCs w:val="21"/>
        </w:rPr>
        <w:t>Horváth Áron</w:t>
      </w:r>
      <w:r w:rsidRPr="00967C1D">
        <w:rPr>
          <w:rFonts w:ascii="Arial" w:hAnsi="Arial" w:cs="Arial"/>
          <w:sz w:val="21"/>
          <w:szCs w:val="21"/>
        </w:rPr>
        <w:t xml:space="preserve"> képviseli hazánkat, és ő adja az eseménysorozat nyitókoncertjét, amelyen a klasszikus zene és az improvizáció párbeszédét mutatja meg Bach, Kurtág és </w:t>
      </w:r>
      <w:r w:rsidRPr="00967C1D">
        <w:rPr>
          <w:rFonts w:ascii="Arial" w:hAnsi="Arial" w:cs="Arial"/>
          <w:b/>
          <w:bCs/>
          <w:sz w:val="21"/>
          <w:szCs w:val="21"/>
        </w:rPr>
        <w:t xml:space="preserve">Charlotte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Bray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műveit megszólaltatva – utóbbit magyarországi bemutatóként prezentálva. Másnap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Giorgi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Gigashvili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zongorista Chopin, Ravel és Lili </w:t>
      </w:r>
      <w:proofErr w:type="spellStart"/>
      <w:r w:rsidRPr="00967C1D">
        <w:rPr>
          <w:rFonts w:ascii="Arial" w:hAnsi="Arial" w:cs="Arial"/>
          <w:sz w:val="21"/>
          <w:szCs w:val="21"/>
        </w:rPr>
        <w:t>Boulanger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darabjai mellett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Natalie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Beridze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kortárs, elektronikus hatású kompozícióját játssza. A szombat esti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Trio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Concept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-koncert főként a romantika szellemét idézi meg Rachmaninov, Mendelssohn és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Clemens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K. Thomas</w:t>
      </w:r>
      <w:r w:rsidRPr="00967C1D">
        <w:rPr>
          <w:rFonts w:ascii="Arial" w:hAnsi="Arial" w:cs="Arial"/>
          <w:sz w:val="21"/>
          <w:szCs w:val="21"/>
        </w:rPr>
        <w:t xml:space="preserve"> műveivel. Vasárnap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Valerie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Fritz</w:t>
      </w:r>
      <w:r w:rsidRPr="00967C1D">
        <w:rPr>
          <w:rFonts w:ascii="Arial" w:hAnsi="Arial" w:cs="Arial"/>
          <w:sz w:val="21"/>
          <w:szCs w:val="21"/>
        </w:rPr>
        <w:t xml:space="preserve"> csellista és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Goran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Stevanovich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harmonikaművész Eötvöstől </w:t>
      </w:r>
      <w:proofErr w:type="spellStart"/>
      <w:r w:rsidRPr="00967C1D">
        <w:rPr>
          <w:rFonts w:ascii="Arial" w:hAnsi="Arial" w:cs="Arial"/>
          <w:sz w:val="21"/>
          <w:szCs w:val="21"/>
        </w:rPr>
        <w:t>Gubajdulináig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ívelő programmal várja a közönséget, amely</w:t>
      </w:r>
      <w:r w:rsidR="00876901">
        <w:rPr>
          <w:rFonts w:ascii="Arial" w:hAnsi="Arial" w:cs="Arial"/>
          <w:sz w:val="21"/>
          <w:szCs w:val="21"/>
        </w:rPr>
        <w:t>nek keretében</w:t>
      </w:r>
      <w:r w:rsidRPr="00967C1D">
        <w:rPr>
          <w:rFonts w:ascii="Arial" w:hAnsi="Arial" w:cs="Arial"/>
          <w:sz w:val="21"/>
          <w:szCs w:val="21"/>
        </w:rPr>
        <w:t xml:space="preserve"> </w:t>
      </w:r>
      <w:r w:rsidRPr="00967C1D">
        <w:rPr>
          <w:rFonts w:ascii="Arial" w:hAnsi="Arial" w:cs="Arial"/>
          <w:b/>
          <w:bCs/>
          <w:sz w:val="21"/>
          <w:szCs w:val="21"/>
        </w:rPr>
        <w:t xml:space="preserve">Jennifer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Walshe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új darabja is elhangzik. A zárókoncerten a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Maat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Saxophone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Quartet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elsősorban a női zeneszerzők előtt tiszteleg, ám a formáció különösen változatosra sikerült műsorá</w:t>
      </w:r>
      <w:r w:rsidR="00876901">
        <w:rPr>
          <w:rFonts w:ascii="Arial" w:hAnsi="Arial" w:cs="Arial"/>
          <w:sz w:val="21"/>
          <w:szCs w:val="21"/>
        </w:rPr>
        <w:t>ba</w:t>
      </w:r>
      <w:r w:rsidRPr="00967C1D">
        <w:rPr>
          <w:rFonts w:ascii="Arial" w:hAnsi="Arial" w:cs="Arial"/>
          <w:sz w:val="21"/>
          <w:szCs w:val="21"/>
        </w:rPr>
        <w:t xml:space="preserve">n Gershwin-mű, Beatles-dal </w:t>
      </w:r>
      <w:r w:rsidRPr="003E74F7">
        <w:rPr>
          <w:rFonts w:ascii="Arial" w:hAnsi="Arial" w:cs="Arial"/>
          <w:sz w:val="21"/>
          <w:szCs w:val="21"/>
        </w:rPr>
        <w:t>és</w:t>
      </w:r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Aleksandra</w:t>
      </w:r>
      <w:proofErr w:type="spellEnd"/>
      <w:r w:rsidRPr="00967C1D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sz w:val="21"/>
          <w:szCs w:val="21"/>
        </w:rPr>
        <w:t>Vrebalov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új kompozíciója is szerepel – a fesztivál méltó fináléjaként a sokszínűség és a zenei szabadság jegyében.</w:t>
      </w:r>
    </w:p>
    <w:p w14:paraId="2AF4F112" w14:textId="77777777" w:rsidR="00967C1D" w:rsidRP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11D107FF" w14:textId="1D9F27CE" w:rsid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 w:rsidRPr="00967C1D">
        <w:rPr>
          <w:rFonts w:ascii="Arial" w:hAnsi="Arial" w:cs="Arial"/>
          <w:sz w:val="21"/>
          <w:szCs w:val="21"/>
        </w:rPr>
        <w:t xml:space="preserve">Az ECHO felkérésére született új művek – Charlotte </w:t>
      </w:r>
      <w:proofErr w:type="spellStart"/>
      <w:r w:rsidRPr="00967C1D">
        <w:rPr>
          <w:rFonts w:ascii="Arial" w:hAnsi="Arial" w:cs="Arial"/>
          <w:sz w:val="21"/>
          <w:szCs w:val="21"/>
        </w:rPr>
        <w:t>Bray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67C1D">
        <w:rPr>
          <w:rFonts w:ascii="Arial" w:hAnsi="Arial" w:cs="Arial"/>
          <w:sz w:val="21"/>
          <w:szCs w:val="21"/>
        </w:rPr>
        <w:t>Natalie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sz w:val="21"/>
          <w:szCs w:val="21"/>
        </w:rPr>
        <w:t>Beridze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67C1D">
        <w:rPr>
          <w:rFonts w:ascii="Arial" w:hAnsi="Arial" w:cs="Arial"/>
          <w:sz w:val="21"/>
          <w:szCs w:val="21"/>
        </w:rPr>
        <w:t>Clemens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K. Thomas, Jennifer </w:t>
      </w:r>
      <w:proofErr w:type="spellStart"/>
      <w:r w:rsidRPr="00967C1D">
        <w:rPr>
          <w:rFonts w:ascii="Arial" w:hAnsi="Arial" w:cs="Arial"/>
          <w:sz w:val="21"/>
          <w:szCs w:val="21"/>
        </w:rPr>
        <w:t>Walshe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és </w:t>
      </w:r>
      <w:proofErr w:type="spellStart"/>
      <w:r w:rsidRPr="00967C1D">
        <w:rPr>
          <w:rFonts w:ascii="Arial" w:hAnsi="Arial" w:cs="Arial"/>
          <w:sz w:val="21"/>
          <w:szCs w:val="21"/>
        </w:rPr>
        <w:t>Aleksandra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sz w:val="21"/>
          <w:szCs w:val="21"/>
        </w:rPr>
        <w:t>Vrebalov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r w:rsidR="00876901">
        <w:rPr>
          <w:rFonts w:ascii="Arial" w:hAnsi="Arial" w:cs="Arial"/>
          <w:sz w:val="21"/>
          <w:szCs w:val="21"/>
        </w:rPr>
        <w:t>szerzeményei</w:t>
      </w:r>
      <w:r w:rsidRPr="00967C1D">
        <w:rPr>
          <w:rFonts w:ascii="Arial" w:hAnsi="Arial" w:cs="Arial"/>
          <w:sz w:val="21"/>
          <w:szCs w:val="21"/>
        </w:rPr>
        <w:t xml:space="preserve"> – nemcsak a fiatal előadókhoz, hanem a kor szelleméhez is illeszkednek: kísérletezők, érzékenyek, merészek. A koncertek után pedig a közönség moderált beszélgetéseken ismerheti meg a művészek gondolatait és inspirációit.</w:t>
      </w:r>
    </w:p>
    <w:p w14:paraId="12A65CA4" w14:textId="133CC93C" w:rsidR="003E74F7" w:rsidRDefault="003E74F7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1F8AE881" w14:textId="2AD7EC7A" w:rsidR="003E74F7" w:rsidRPr="00967C1D" w:rsidRDefault="003E74F7" w:rsidP="003E74F7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 w:rsidRPr="00967C1D">
        <w:rPr>
          <w:rFonts w:ascii="Arial" w:hAnsi="Arial" w:cs="Arial"/>
          <w:sz w:val="21"/>
          <w:szCs w:val="21"/>
        </w:rPr>
        <w:t xml:space="preserve">Az </w:t>
      </w:r>
      <w:r w:rsidRPr="00967C1D">
        <w:rPr>
          <w:rFonts w:ascii="Arial" w:hAnsi="Arial" w:cs="Arial"/>
          <w:b/>
          <w:bCs/>
          <w:sz w:val="21"/>
          <w:szCs w:val="21"/>
        </w:rPr>
        <w:t>Európai Hangversenytermek Szervezete (ECHO)</w:t>
      </w:r>
      <w:r w:rsidRPr="00967C1D">
        <w:rPr>
          <w:rFonts w:ascii="Arial" w:hAnsi="Arial" w:cs="Arial"/>
          <w:sz w:val="21"/>
          <w:szCs w:val="21"/>
        </w:rPr>
        <w:t xml:space="preserve"> által életre hívott </w:t>
      </w:r>
      <w:proofErr w:type="spellStart"/>
      <w:r w:rsidRPr="00967C1D">
        <w:rPr>
          <w:rFonts w:ascii="Arial" w:hAnsi="Arial" w:cs="Arial"/>
          <w:b/>
          <w:bCs/>
          <w:i/>
          <w:iCs/>
          <w:sz w:val="21"/>
          <w:szCs w:val="21"/>
        </w:rPr>
        <w:t>Rising</w:t>
      </w:r>
      <w:proofErr w:type="spellEnd"/>
      <w:r w:rsidRPr="00967C1D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b/>
          <w:bCs/>
          <w:i/>
          <w:iCs/>
          <w:sz w:val="21"/>
          <w:szCs w:val="21"/>
        </w:rPr>
        <w:t>Stars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sorozat minden évben azokra a fiatal előadókra irányítja a reflektorfényt, akik kiemelkedő tehetségükkel és művészi </w:t>
      </w:r>
      <w:r w:rsidRPr="00AC3986">
        <w:rPr>
          <w:rFonts w:ascii="Arial" w:hAnsi="Arial" w:cs="Arial"/>
          <w:sz w:val="21"/>
          <w:szCs w:val="21"/>
        </w:rPr>
        <w:t xml:space="preserve">elhivatottságukkal már </w:t>
      </w:r>
      <w:r w:rsidR="00AC3986" w:rsidRPr="00AC3986">
        <w:rPr>
          <w:rFonts w:ascii="Arial" w:hAnsi="Arial" w:cs="Arial"/>
          <w:sz w:val="21"/>
          <w:szCs w:val="21"/>
        </w:rPr>
        <w:t>most</w:t>
      </w:r>
      <w:r w:rsidR="00AC3986" w:rsidRPr="00AC3986">
        <w:rPr>
          <w:rFonts w:ascii="Arial" w:hAnsi="Arial" w:cs="Arial"/>
          <w:sz w:val="21"/>
          <w:szCs w:val="21"/>
        </w:rPr>
        <w:t xml:space="preserve"> </w:t>
      </w:r>
      <w:r w:rsidRPr="00AC3986">
        <w:rPr>
          <w:rFonts w:ascii="Arial" w:hAnsi="Arial" w:cs="Arial"/>
          <w:sz w:val="21"/>
          <w:szCs w:val="21"/>
        </w:rPr>
        <w:t>is felpezsdítik</w:t>
      </w:r>
      <w:r w:rsidRPr="00967C1D">
        <w:rPr>
          <w:rFonts w:ascii="Arial" w:hAnsi="Arial" w:cs="Arial"/>
          <w:sz w:val="21"/>
          <w:szCs w:val="21"/>
        </w:rPr>
        <w:t xml:space="preserve"> Európa koncertéletét. A programba bekerülni kiváltság: a résztvevőket a kontinens legnevesebb koncerttermei jelölik, így teremtve számukra lehetőséget, hogy kilépjenek a nemzetközi közönség elé. 30 évvel ezelőtti indulása óta a </w:t>
      </w:r>
      <w:proofErr w:type="spellStart"/>
      <w:r w:rsidRPr="00967C1D">
        <w:rPr>
          <w:rFonts w:ascii="Arial" w:hAnsi="Arial" w:cs="Arial"/>
          <w:i/>
          <w:iCs/>
          <w:sz w:val="21"/>
          <w:szCs w:val="21"/>
        </w:rPr>
        <w:t>Rising</w:t>
      </w:r>
      <w:proofErr w:type="spellEnd"/>
      <w:r w:rsidRPr="00967C1D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i/>
          <w:iCs/>
          <w:sz w:val="21"/>
          <w:szCs w:val="21"/>
        </w:rPr>
        <w:t>Stars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több mint 150 művészt támogatott, mások mellett </w:t>
      </w:r>
      <w:proofErr w:type="spellStart"/>
      <w:r w:rsidRPr="00967C1D">
        <w:rPr>
          <w:rFonts w:ascii="Arial" w:hAnsi="Arial" w:cs="Arial"/>
          <w:sz w:val="21"/>
          <w:szCs w:val="21"/>
        </w:rPr>
        <w:t>Patricia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sz w:val="21"/>
          <w:szCs w:val="21"/>
        </w:rPr>
        <w:t>Kopatchinskaja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Jörg </w:t>
      </w:r>
      <w:proofErr w:type="spellStart"/>
      <w:r w:rsidRPr="00967C1D">
        <w:rPr>
          <w:rFonts w:ascii="Arial" w:hAnsi="Arial" w:cs="Arial"/>
          <w:sz w:val="21"/>
          <w:szCs w:val="21"/>
        </w:rPr>
        <w:t>Widmann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67C1D">
        <w:rPr>
          <w:rFonts w:ascii="Arial" w:hAnsi="Arial" w:cs="Arial"/>
          <w:sz w:val="21"/>
          <w:szCs w:val="21"/>
        </w:rPr>
        <w:t>Janine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sz w:val="21"/>
          <w:szCs w:val="21"/>
        </w:rPr>
        <w:t>Jansen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Igor </w:t>
      </w:r>
      <w:proofErr w:type="spellStart"/>
      <w:r w:rsidRPr="00967C1D">
        <w:rPr>
          <w:rFonts w:ascii="Arial" w:hAnsi="Arial" w:cs="Arial"/>
          <w:sz w:val="21"/>
          <w:szCs w:val="21"/>
        </w:rPr>
        <w:t>Levit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67C1D">
        <w:rPr>
          <w:rFonts w:ascii="Arial" w:hAnsi="Arial" w:cs="Arial"/>
          <w:sz w:val="21"/>
          <w:szCs w:val="21"/>
        </w:rPr>
        <w:t>Renaud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sz w:val="21"/>
          <w:szCs w:val="21"/>
        </w:rPr>
        <w:t>Capuçon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67C1D">
        <w:rPr>
          <w:rFonts w:ascii="Arial" w:hAnsi="Arial" w:cs="Arial"/>
          <w:sz w:val="21"/>
          <w:szCs w:val="21"/>
        </w:rPr>
        <w:t>Khatia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67C1D">
        <w:rPr>
          <w:rFonts w:ascii="Arial" w:hAnsi="Arial" w:cs="Arial"/>
          <w:sz w:val="21"/>
          <w:szCs w:val="21"/>
        </w:rPr>
        <w:t>Buniatishvili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, Benjamin </w:t>
      </w:r>
      <w:proofErr w:type="spellStart"/>
      <w:r w:rsidRPr="00967C1D">
        <w:rPr>
          <w:rFonts w:ascii="Arial" w:hAnsi="Arial" w:cs="Arial"/>
          <w:sz w:val="21"/>
          <w:szCs w:val="21"/>
        </w:rPr>
        <w:t>Appl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és Francesco </w:t>
      </w:r>
      <w:proofErr w:type="spellStart"/>
      <w:r w:rsidRPr="00967C1D">
        <w:rPr>
          <w:rFonts w:ascii="Arial" w:hAnsi="Arial" w:cs="Arial"/>
          <w:sz w:val="21"/>
          <w:szCs w:val="21"/>
        </w:rPr>
        <w:t>Tristano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is szerepelt a programban, a magyarok pedig korábban </w:t>
      </w:r>
      <w:proofErr w:type="spellStart"/>
      <w:r w:rsidRPr="00967C1D">
        <w:rPr>
          <w:rFonts w:ascii="Arial" w:hAnsi="Arial" w:cs="Arial"/>
          <w:sz w:val="21"/>
          <w:szCs w:val="21"/>
        </w:rPr>
        <w:t>Pusker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Júliára, Banda Ádámra, Pálfalvi Tamásra és Balázs Jánosra lehettek igazán büszkék. </w:t>
      </w:r>
    </w:p>
    <w:p w14:paraId="1B2C8DEB" w14:textId="77777777" w:rsidR="00967C1D" w:rsidRP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174D2067" w14:textId="77777777" w:rsidR="00967C1D" w:rsidRP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 w:rsidRPr="00967C1D">
        <w:rPr>
          <w:rFonts w:ascii="Arial" w:hAnsi="Arial" w:cs="Arial"/>
          <w:sz w:val="21"/>
          <w:szCs w:val="21"/>
        </w:rPr>
        <w:t xml:space="preserve">Egy hétvége, öt koncert: a </w:t>
      </w:r>
      <w:proofErr w:type="spellStart"/>
      <w:r w:rsidRPr="00AC3986">
        <w:rPr>
          <w:rFonts w:ascii="Arial" w:hAnsi="Arial" w:cs="Arial"/>
          <w:i/>
          <w:iCs/>
          <w:sz w:val="21"/>
          <w:szCs w:val="21"/>
        </w:rPr>
        <w:t>Rising</w:t>
      </w:r>
      <w:proofErr w:type="spellEnd"/>
      <w:r w:rsidRPr="00AC398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AC3986">
        <w:rPr>
          <w:rFonts w:ascii="Arial" w:hAnsi="Arial" w:cs="Arial"/>
          <w:i/>
          <w:iCs/>
          <w:sz w:val="21"/>
          <w:szCs w:val="21"/>
        </w:rPr>
        <w:t>Stars</w:t>
      </w:r>
      <w:proofErr w:type="spellEnd"/>
      <w:r w:rsidRPr="00967C1D">
        <w:rPr>
          <w:rFonts w:ascii="Arial" w:hAnsi="Arial" w:cs="Arial"/>
          <w:sz w:val="21"/>
          <w:szCs w:val="21"/>
        </w:rPr>
        <w:t xml:space="preserve"> sorozat 2025-ben is az újdonságok izgalmát és a rácsodálkozás örömét kínálja.</w:t>
      </w:r>
    </w:p>
    <w:p w14:paraId="04E0D375" w14:textId="77777777" w:rsidR="00967C1D" w:rsidRPr="00967C1D" w:rsidRDefault="00967C1D" w:rsidP="00967C1D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6DA2EA41" w14:textId="5ACAD605" w:rsidR="00B426E2" w:rsidRPr="00E43EDC" w:rsidRDefault="00967C1D" w:rsidP="00967C1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7C1D">
        <w:rPr>
          <w:rFonts w:ascii="Arial" w:hAnsi="Arial" w:cs="Arial"/>
          <w:sz w:val="21"/>
          <w:szCs w:val="21"/>
        </w:rPr>
        <w:t xml:space="preserve">A fesztivál idei programja: </w:t>
      </w:r>
      <w:hyperlink r:id="rId7" w:history="1">
        <w:r w:rsidRPr="00967C1D">
          <w:rPr>
            <w:rStyle w:val="Hiperhivatkozs"/>
            <w:rFonts w:ascii="Arial" w:hAnsi="Arial" w:cs="Arial"/>
            <w:sz w:val="21"/>
            <w:szCs w:val="21"/>
          </w:rPr>
          <w:t>https://mupa.hu/programok/rising-stars-2025</w:t>
        </w:r>
      </w:hyperlink>
      <w:r w:rsidRPr="00967C1D">
        <w:rPr>
          <w:rFonts w:ascii="Arial" w:hAnsi="Arial" w:cs="Arial"/>
          <w:sz w:val="21"/>
          <w:szCs w:val="21"/>
        </w:rPr>
        <w:t xml:space="preserve"> </w:t>
      </w:r>
      <w:r w:rsidR="00D11F03" w:rsidRPr="00967C1D">
        <w:rPr>
          <w:rFonts w:ascii="Arial" w:hAnsi="Arial" w:cs="Arial"/>
          <w:sz w:val="21"/>
          <w:szCs w:val="21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77777777" w:rsidR="00B426E2" w:rsidRPr="00E43EDC" w:rsidRDefault="00B426E2" w:rsidP="00B426E2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E43EDC">
        <w:rPr>
          <w:rFonts w:ascii="Arial" w:hAnsi="Arial" w:cs="Arial"/>
          <w:sz w:val="22"/>
          <w:szCs w:val="22"/>
        </w:rPr>
        <w:t>Müpát</w:t>
      </w:r>
      <w:proofErr w:type="spellEnd"/>
      <w:r w:rsidRPr="00E43EDC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582CCF5E" w:rsidR="00B426E2" w:rsidRPr="00E43EDC" w:rsidRDefault="00AC3986" w:rsidP="00B4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8"/>
      <w:headerReference w:type="first" r:id="rId9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284" w14:textId="77777777" w:rsidR="00715911" w:rsidRDefault="00715911" w:rsidP="006367E7">
      <w:r>
        <w:separator/>
      </w:r>
    </w:p>
  </w:endnote>
  <w:endnote w:type="continuationSeparator" w:id="0">
    <w:p w14:paraId="5A02172C" w14:textId="77777777" w:rsidR="00715911" w:rsidRDefault="00715911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8C83" w14:textId="77777777" w:rsidR="00715911" w:rsidRDefault="00715911" w:rsidP="006367E7">
      <w:r>
        <w:separator/>
      </w:r>
    </w:p>
  </w:footnote>
  <w:footnote w:type="continuationSeparator" w:id="0">
    <w:p w14:paraId="4707861E" w14:textId="77777777" w:rsidR="00715911" w:rsidRDefault="00715911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A579F"/>
    <w:rsid w:val="000C4C65"/>
    <w:rsid w:val="0011232C"/>
    <w:rsid w:val="00116144"/>
    <w:rsid w:val="00151CBF"/>
    <w:rsid w:val="00197DAA"/>
    <w:rsid w:val="001A6346"/>
    <w:rsid w:val="001C3B21"/>
    <w:rsid w:val="002020B9"/>
    <w:rsid w:val="00204BFD"/>
    <w:rsid w:val="00245461"/>
    <w:rsid w:val="002A02D3"/>
    <w:rsid w:val="00310959"/>
    <w:rsid w:val="00350A4B"/>
    <w:rsid w:val="003A2259"/>
    <w:rsid w:val="003A57FC"/>
    <w:rsid w:val="003B784A"/>
    <w:rsid w:val="003E74F7"/>
    <w:rsid w:val="00403998"/>
    <w:rsid w:val="00416B4D"/>
    <w:rsid w:val="00420355"/>
    <w:rsid w:val="004949CD"/>
    <w:rsid w:val="004A4E30"/>
    <w:rsid w:val="004B5F2A"/>
    <w:rsid w:val="004D0EA3"/>
    <w:rsid w:val="004F5FF9"/>
    <w:rsid w:val="00500241"/>
    <w:rsid w:val="00515DC5"/>
    <w:rsid w:val="00533172"/>
    <w:rsid w:val="00547A5D"/>
    <w:rsid w:val="005A60AE"/>
    <w:rsid w:val="00601979"/>
    <w:rsid w:val="00603929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7501F"/>
    <w:rsid w:val="007777FB"/>
    <w:rsid w:val="007A50DB"/>
    <w:rsid w:val="007E6268"/>
    <w:rsid w:val="007E66E0"/>
    <w:rsid w:val="00806164"/>
    <w:rsid w:val="00807560"/>
    <w:rsid w:val="008710A7"/>
    <w:rsid w:val="00876901"/>
    <w:rsid w:val="0089163C"/>
    <w:rsid w:val="00893B43"/>
    <w:rsid w:val="009006FF"/>
    <w:rsid w:val="00941B23"/>
    <w:rsid w:val="00942FDF"/>
    <w:rsid w:val="00952145"/>
    <w:rsid w:val="00967C1D"/>
    <w:rsid w:val="00973E0E"/>
    <w:rsid w:val="00987A8E"/>
    <w:rsid w:val="00996844"/>
    <w:rsid w:val="009D744E"/>
    <w:rsid w:val="009F6A69"/>
    <w:rsid w:val="00A5078D"/>
    <w:rsid w:val="00A518FA"/>
    <w:rsid w:val="00A65DC0"/>
    <w:rsid w:val="00A864C4"/>
    <w:rsid w:val="00AB4AE3"/>
    <w:rsid w:val="00AC3986"/>
    <w:rsid w:val="00AF4A04"/>
    <w:rsid w:val="00B01A05"/>
    <w:rsid w:val="00B048E8"/>
    <w:rsid w:val="00B05278"/>
    <w:rsid w:val="00B0647B"/>
    <w:rsid w:val="00B205D0"/>
    <w:rsid w:val="00B22762"/>
    <w:rsid w:val="00B426E2"/>
    <w:rsid w:val="00B6520D"/>
    <w:rsid w:val="00B96D50"/>
    <w:rsid w:val="00BA7F98"/>
    <w:rsid w:val="00BB5512"/>
    <w:rsid w:val="00BD3739"/>
    <w:rsid w:val="00C338EB"/>
    <w:rsid w:val="00CC4865"/>
    <w:rsid w:val="00CD6F02"/>
    <w:rsid w:val="00D11F03"/>
    <w:rsid w:val="00D1437A"/>
    <w:rsid w:val="00D23341"/>
    <w:rsid w:val="00D4584F"/>
    <w:rsid w:val="00D60644"/>
    <w:rsid w:val="00D7127B"/>
    <w:rsid w:val="00D76CD1"/>
    <w:rsid w:val="00D90E67"/>
    <w:rsid w:val="00DC18E5"/>
    <w:rsid w:val="00E134AA"/>
    <w:rsid w:val="00E3725E"/>
    <w:rsid w:val="00E37DED"/>
    <w:rsid w:val="00E37E22"/>
    <w:rsid w:val="00E46B34"/>
    <w:rsid w:val="00EA3BF8"/>
    <w:rsid w:val="00F20FD2"/>
    <w:rsid w:val="00F23AC3"/>
    <w:rsid w:val="00F250E0"/>
    <w:rsid w:val="00F27A03"/>
    <w:rsid w:val="00F4006D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967C1D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50DB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50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rising-stars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4057</Characters>
  <Application>Microsoft Office Word</Application>
  <DocSecurity>4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2</cp:revision>
  <dcterms:created xsi:type="dcterms:W3CDTF">2025-11-10T11:11:00Z</dcterms:created>
  <dcterms:modified xsi:type="dcterms:W3CDTF">2025-11-10T11:11:00Z</dcterms:modified>
</cp:coreProperties>
</file>