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F9E1" w14:textId="77777777" w:rsidR="00F81D4B" w:rsidRDefault="00F81D4B" w:rsidP="00F81D4B">
      <w:pPr>
        <w:spacing w:line="288" w:lineRule="auto"/>
        <w:jc w:val="both"/>
        <w:rPr>
          <w:rFonts w:ascii="Arial" w:hAnsi="Arial" w:cs="Arial"/>
          <w:b/>
          <w:bCs/>
        </w:rPr>
      </w:pPr>
    </w:p>
    <w:p w14:paraId="4A59B9AD" w14:textId="1F99D835" w:rsidR="00F81D4B" w:rsidRPr="008F0079" w:rsidRDefault="003D1268" w:rsidP="00F81D4B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Egy nap </w:t>
      </w:r>
      <w:r w:rsidR="002A7CCB" w:rsidRPr="008F0079">
        <w:rPr>
          <w:rFonts w:ascii="Arial" w:hAnsi="Arial" w:cs="Arial"/>
          <w:b/>
          <w:bCs/>
        </w:rPr>
        <w:t>Händel</w:t>
      </w:r>
      <w:r>
        <w:rPr>
          <w:rFonts w:ascii="Arial" w:hAnsi="Arial" w:cs="Arial"/>
          <w:b/>
          <w:bCs/>
        </w:rPr>
        <w:t>lel</w:t>
      </w:r>
      <w:r w:rsidR="002A7CCB" w:rsidRPr="008F0079">
        <w:rPr>
          <w:rFonts w:ascii="Arial" w:hAnsi="Arial" w:cs="Arial"/>
          <w:b/>
          <w:bCs/>
        </w:rPr>
        <w:t xml:space="preserve"> – </w:t>
      </w:r>
      <w:r w:rsidR="0007702A">
        <w:rPr>
          <w:rFonts w:ascii="Arial" w:hAnsi="Arial" w:cs="Arial"/>
          <w:b/>
          <w:bCs/>
        </w:rPr>
        <w:t>A</w:t>
      </w:r>
      <w:r w:rsidR="002A7CCB" w:rsidRPr="008F0079">
        <w:rPr>
          <w:rFonts w:ascii="Arial" w:hAnsi="Arial" w:cs="Arial"/>
          <w:b/>
          <w:bCs/>
        </w:rPr>
        <w:t xml:space="preserve"> </w:t>
      </w:r>
      <w:r w:rsidR="00322BAE" w:rsidRPr="008F0079">
        <w:rPr>
          <w:rFonts w:ascii="Arial" w:hAnsi="Arial" w:cs="Arial"/>
          <w:b/>
          <w:bCs/>
        </w:rPr>
        <w:t>340 éve született komponista művei</w:t>
      </w:r>
      <w:r w:rsidR="002A7CCB" w:rsidRPr="008F0079">
        <w:rPr>
          <w:rFonts w:ascii="Arial" w:hAnsi="Arial" w:cs="Arial"/>
          <w:b/>
          <w:bCs/>
        </w:rPr>
        <w:t xml:space="preserve"> a Müpa zenei maratonján</w:t>
      </w:r>
    </w:p>
    <w:p w14:paraId="12C91609" w14:textId="77777777" w:rsidR="002A7CCB" w:rsidRPr="008F0079" w:rsidRDefault="002A7CCB" w:rsidP="00F81D4B">
      <w:pPr>
        <w:spacing w:line="288" w:lineRule="auto"/>
        <w:jc w:val="both"/>
        <w:rPr>
          <w:rFonts w:ascii="Arial" w:hAnsi="Arial" w:cs="Arial"/>
          <w:b/>
          <w:bCs/>
        </w:rPr>
      </w:pPr>
    </w:p>
    <w:p w14:paraId="344E6A8B" w14:textId="0E378420" w:rsidR="002A7CCB" w:rsidRPr="008F0079" w:rsidRDefault="002A7CCB" w:rsidP="00F81D4B">
      <w:pPr>
        <w:spacing w:line="288" w:lineRule="auto"/>
        <w:jc w:val="both"/>
        <w:rPr>
          <w:rFonts w:ascii="Arial" w:hAnsi="Arial" w:cs="Arial"/>
          <w:b/>
          <w:bCs/>
        </w:rPr>
      </w:pPr>
      <w:r w:rsidRPr="008F0079">
        <w:rPr>
          <w:rFonts w:ascii="Arial" w:hAnsi="Arial" w:cs="Arial"/>
          <w:b/>
          <w:bCs/>
        </w:rPr>
        <w:t>2025. február 2-án, vasárnap a nagyszabású oratóriumok és megindító operák szerzőjeként ismert Georg Friedrich Händel művészetéb</w:t>
      </w:r>
      <w:r w:rsidR="008F0079" w:rsidRPr="008F0079">
        <w:rPr>
          <w:rFonts w:ascii="Arial" w:hAnsi="Arial" w:cs="Arial"/>
          <w:b/>
          <w:bCs/>
        </w:rPr>
        <w:t>en</w:t>
      </w:r>
      <w:r w:rsidRPr="008F0079">
        <w:rPr>
          <w:rFonts w:ascii="Arial" w:hAnsi="Arial" w:cs="Arial"/>
          <w:b/>
          <w:bCs/>
        </w:rPr>
        <w:t xml:space="preserve"> </w:t>
      </w:r>
      <w:r w:rsidR="008F0079" w:rsidRPr="008F0079">
        <w:rPr>
          <w:rFonts w:ascii="Arial" w:hAnsi="Arial" w:cs="Arial"/>
          <w:b/>
          <w:bCs/>
        </w:rPr>
        <w:t>mélyedhetnek el</w:t>
      </w:r>
      <w:r w:rsidRPr="008F0079">
        <w:rPr>
          <w:rFonts w:ascii="Arial" w:hAnsi="Arial" w:cs="Arial"/>
          <w:b/>
          <w:bCs/>
        </w:rPr>
        <w:t xml:space="preserve"> a zenerajongók. Az egész napon át tartó koncertfolyam során a Bartók Béla Nemzeti Hangversenytermet, a Fesztivál Színházat és az Üvegtermet töltik</w:t>
      </w:r>
      <w:r w:rsidR="001B1A6D">
        <w:rPr>
          <w:rFonts w:ascii="Arial" w:hAnsi="Arial" w:cs="Arial"/>
          <w:b/>
          <w:bCs/>
        </w:rPr>
        <w:t xml:space="preserve"> meg</w:t>
      </w:r>
      <w:r w:rsidRPr="008F0079">
        <w:rPr>
          <w:rFonts w:ascii="Arial" w:hAnsi="Arial" w:cs="Arial"/>
          <w:b/>
          <w:bCs/>
        </w:rPr>
        <w:t xml:space="preserve"> a legendás barokk mester dallamai, de kiállítás és koncertfilmvetítések is színesítik a programot.</w:t>
      </w:r>
    </w:p>
    <w:p w14:paraId="666BF96F" w14:textId="77777777" w:rsidR="002A7CCB" w:rsidRPr="008F0079" w:rsidRDefault="002A7CCB" w:rsidP="00F81D4B">
      <w:pPr>
        <w:spacing w:line="288" w:lineRule="auto"/>
        <w:jc w:val="both"/>
        <w:rPr>
          <w:rFonts w:ascii="Arial" w:hAnsi="Arial" w:cs="Arial"/>
          <w:b/>
          <w:bCs/>
        </w:rPr>
      </w:pPr>
    </w:p>
    <w:p w14:paraId="5CC85635" w14:textId="77B093E7" w:rsidR="00F81D4B" w:rsidRPr="004641E5" w:rsidRDefault="00694313" w:rsidP="00F81D4B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641E5">
        <w:rPr>
          <w:rFonts w:ascii="Arial" w:hAnsi="Arial" w:cs="Arial"/>
          <w:sz w:val="21"/>
          <w:szCs w:val="21"/>
        </w:rPr>
        <w:t xml:space="preserve">Fesztiválhangulat és egész napos pezsgés: ismét közeleg a Müpa minden évben nagy sikerű maratonja! </w:t>
      </w:r>
      <w:r w:rsidR="00881CFB" w:rsidRPr="004641E5">
        <w:rPr>
          <w:rFonts w:ascii="Arial" w:hAnsi="Arial" w:cs="Arial"/>
          <w:sz w:val="21"/>
          <w:szCs w:val="21"/>
        </w:rPr>
        <w:t xml:space="preserve">A barokk zene egyik legnagyobb alakja, a németországi születésű, ám legnagyobb sikereit Angliában arató Georg Friedrich Händel fényes nemzetközi pályafutásával, gazdag és sokrétű életművével írta </w:t>
      </w:r>
      <w:r w:rsidR="00322BAE" w:rsidRPr="004641E5">
        <w:rPr>
          <w:rFonts w:ascii="Arial" w:hAnsi="Arial" w:cs="Arial"/>
          <w:sz w:val="21"/>
          <w:szCs w:val="21"/>
        </w:rPr>
        <w:t xml:space="preserve">be </w:t>
      </w:r>
      <w:r w:rsidR="00881CFB" w:rsidRPr="004641E5">
        <w:rPr>
          <w:rFonts w:ascii="Arial" w:hAnsi="Arial" w:cs="Arial"/>
          <w:sz w:val="21"/>
          <w:szCs w:val="21"/>
        </w:rPr>
        <w:t xml:space="preserve">magát a zenetörténetbe. Munkássága évszázadok óta töretlen népszerűségnek örvend, </w:t>
      </w:r>
      <w:r w:rsidR="00322BAE" w:rsidRPr="004641E5">
        <w:rPr>
          <w:rFonts w:ascii="Arial" w:hAnsi="Arial" w:cs="Arial"/>
          <w:sz w:val="21"/>
          <w:szCs w:val="21"/>
        </w:rPr>
        <w:t xml:space="preserve">születésének kerek évfordulója alkalmából </w:t>
      </w:r>
      <w:r w:rsidR="008F0079" w:rsidRPr="004641E5">
        <w:rPr>
          <w:rFonts w:ascii="Arial" w:hAnsi="Arial" w:cs="Arial"/>
          <w:sz w:val="21"/>
          <w:szCs w:val="21"/>
        </w:rPr>
        <w:t>2025-ben</w:t>
      </w:r>
      <w:r w:rsidR="00322BAE" w:rsidRPr="004641E5">
        <w:rPr>
          <w:rFonts w:ascii="Arial" w:hAnsi="Arial" w:cs="Arial"/>
          <w:sz w:val="21"/>
          <w:szCs w:val="21"/>
        </w:rPr>
        <w:t xml:space="preserve"> az érdeklődők az ő alkotásaiból kaphatnak keresztmetszetet.</w:t>
      </w:r>
      <w:r w:rsidR="002A7CCB" w:rsidRPr="004641E5">
        <w:rPr>
          <w:rFonts w:ascii="Arial" w:hAnsi="Arial" w:cs="Arial"/>
          <w:sz w:val="21"/>
          <w:szCs w:val="21"/>
        </w:rPr>
        <w:t xml:space="preserve"> </w:t>
      </w:r>
      <w:r w:rsidR="00322BAE" w:rsidRPr="004641E5">
        <w:rPr>
          <w:rFonts w:ascii="Arial" w:hAnsi="Arial" w:cs="Arial"/>
          <w:sz w:val="21"/>
          <w:szCs w:val="21"/>
        </w:rPr>
        <w:t xml:space="preserve">A </w:t>
      </w:r>
      <w:r w:rsidR="00C74406" w:rsidRPr="004641E5">
        <w:rPr>
          <w:rFonts w:ascii="Arial" w:hAnsi="Arial" w:cs="Arial"/>
          <w:b/>
          <w:bCs/>
          <w:sz w:val="21"/>
          <w:szCs w:val="21"/>
        </w:rPr>
        <w:t xml:space="preserve">Händel-maraton </w:t>
      </w:r>
      <w:r w:rsidR="00322BAE" w:rsidRPr="004641E5">
        <w:rPr>
          <w:rFonts w:ascii="Arial" w:hAnsi="Arial" w:cs="Arial"/>
          <w:sz w:val="21"/>
          <w:szCs w:val="21"/>
        </w:rPr>
        <w:t xml:space="preserve">további különlegessége, hogy </w:t>
      </w:r>
      <w:r w:rsidR="002A7CCB" w:rsidRPr="004641E5">
        <w:rPr>
          <w:rFonts w:ascii="Arial" w:hAnsi="Arial" w:cs="Arial"/>
          <w:sz w:val="21"/>
          <w:szCs w:val="21"/>
        </w:rPr>
        <w:t>soha ennyi régizene-együttes nem lépett még fel egyetlen nap alatt az intézmény falai között.</w:t>
      </w:r>
      <w:r w:rsidR="002A7CCB" w:rsidRPr="004641E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A52E0C8" w14:textId="77777777" w:rsidR="002A7CCB" w:rsidRPr="004641E5" w:rsidRDefault="002A7CCB" w:rsidP="00F81D4B">
      <w:pPr>
        <w:spacing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4C40B68" w14:textId="109AEF8F" w:rsidR="00940A0B" w:rsidRPr="004641E5" w:rsidRDefault="00322BAE" w:rsidP="008F0079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641E5">
        <w:rPr>
          <w:rFonts w:ascii="Arial" w:hAnsi="Arial" w:cs="Arial"/>
          <w:sz w:val="21"/>
          <w:szCs w:val="21"/>
        </w:rPr>
        <w:t xml:space="preserve">A </w:t>
      </w:r>
      <w:r w:rsidR="000C731F" w:rsidRPr="004641E5">
        <w:rPr>
          <w:rFonts w:ascii="Arial" w:hAnsi="Arial" w:cs="Arial"/>
          <w:sz w:val="21"/>
          <w:szCs w:val="21"/>
        </w:rPr>
        <w:t xml:space="preserve">rövid, ötvenperces koncertek </w:t>
      </w:r>
      <w:r w:rsidRPr="004641E5">
        <w:rPr>
          <w:rFonts w:ascii="Arial" w:hAnsi="Arial" w:cs="Arial"/>
          <w:sz w:val="21"/>
          <w:szCs w:val="21"/>
        </w:rPr>
        <w:t>fellépő</w:t>
      </w:r>
      <w:r w:rsidR="000C731F" w:rsidRPr="004641E5">
        <w:rPr>
          <w:rFonts w:ascii="Arial" w:hAnsi="Arial" w:cs="Arial"/>
          <w:sz w:val="21"/>
          <w:szCs w:val="21"/>
        </w:rPr>
        <w:t>i</w:t>
      </w:r>
      <w:r w:rsidRPr="004641E5">
        <w:rPr>
          <w:rFonts w:ascii="Arial" w:hAnsi="Arial" w:cs="Arial"/>
          <w:sz w:val="21"/>
          <w:szCs w:val="21"/>
        </w:rPr>
        <w:t xml:space="preserve"> ez alkalommal is hazánk </w:t>
      </w:r>
      <w:r w:rsidR="008F0079" w:rsidRPr="004641E5">
        <w:rPr>
          <w:rFonts w:ascii="Arial" w:hAnsi="Arial" w:cs="Arial"/>
          <w:sz w:val="21"/>
          <w:szCs w:val="21"/>
        </w:rPr>
        <w:t>élvonalbeli</w:t>
      </w:r>
      <w:r w:rsidRPr="004641E5">
        <w:rPr>
          <w:rFonts w:ascii="Arial" w:hAnsi="Arial" w:cs="Arial"/>
          <w:sz w:val="21"/>
          <w:szCs w:val="21"/>
        </w:rPr>
        <w:t xml:space="preserve"> zenekarai, szólistái és kamaraformációi </w:t>
      </w:r>
      <w:r w:rsidR="008F0079" w:rsidRPr="004641E5">
        <w:rPr>
          <w:rFonts w:ascii="Arial" w:hAnsi="Arial" w:cs="Arial"/>
          <w:sz w:val="21"/>
          <w:szCs w:val="21"/>
        </w:rPr>
        <w:t>közül kerültek ki</w:t>
      </w:r>
      <w:r w:rsidRPr="004641E5">
        <w:rPr>
          <w:rFonts w:ascii="Arial" w:hAnsi="Arial" w:cs="Arial"/>
          <w:sz w:val="21"/>
          <w:szCs w:val="21"/>
        </w:rPr>
        <w:t xml:space="preserve">. </w:t>
      </w:r>
      <w:r w:rsidR="00515BAE" w:rsidRPr="004641E5">
        <w:rPr>
          <w:rFonts w:ascii="Arial" w:hAnsi="Arial" w:cs="Arial"/>
          <w:sz w:val="21"/>
          <w:szCs w:val="21"/>
        </w:rPr>
        <w:t xml:space="preserve">A műsorban a méltán népszerű remekművektől a ritkábban játszott darabokig számos érdekesség kapott helyet, a teljes kínálat már elérhető a Müpa weboldalán. </w:t>
      </w:r>
      <w:r w:rsidR="00D24B55" w:rsidRPr="004641E5">
        <w:rPr>
          <w:rFonts w:ascii="Arial" w:hAnsi="Arial" w:cs="Arial"/>
          <w:sz w:val="21"/>
          <w:szCs w:val="21"/>
        </w:rPr>
        <w:t xml:space="preserve">A napot családi koncerttel nyitja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Lakatos György és az Aura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Musicale</w:t>
      </w:r>
      <w:proofErr w:type="spellEnd"/>
      <w:r w:rsidRPr="004641E5">
        <w:rPr>
          <w:rFonts w:ascii="Arial" w:hAnsi="Arial" w:cs="Arial"/>
          <w:sz w:val="21"/>
          <w:szCs w:val="21"/>
        </w:rPr>
        <w:t xml:space="preserve">, </w:t>
      </w:r>
      <w:r w:rsidR="00694313" w:rsidRPr="004641E5">
        <w:rPr>
          <w:rFonts w:ascii="Arial" w:hAnsi="Arial" w:cs="Arial"/>
          <w:sz w:val="21"/>
          <w:szCs w:val="21"/>
        </w:rPr>
        <w:t xml:space="preserve">majd </w:t>
      </w:r>
      <w:r w:rsidR="00D24B55" w:rsidRPr="004641E5">
        <w:rPr>
          <w:rFonts w:ascii="Arial" w:hAnsi="Arial" w:cs="Arial"/>
          <w:sz w:val="21"/>
          <w:szCs w:val="21"/>
        </w:rPr>
        <w:t xml:space="preserve">színpadra lép a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>Savaria Barokk Zenekar</w:t>
      </w:r>
      <w:r w:rsidR="00D24B55" w:rsidRPr="004641E5">
        <w:rPr>
          <w:rFonts w:ascii="Arial" w:hAnsi="Arial" w:cs="Arial"/>
          <w:sz w:val="21"/>
          <w:szCs w:val="21"/>
        </w:rPr>
        <w:t xml:space="preserve">,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Fassang László és az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Anima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Musicae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Kamarazenekar</w:t>
      </w:r>
      <w:r w:rsidR="00D24B55" w:rsidRPr="004641E5">
        <w:rPr>
          <w:rFonts w:ascii="Arial" w:hAnsi="Arial" w:cs="Arial"/>
          <w:sz w:val="21"/>
          <w:szCs w:val="21"/>
        </w:rPr>
        <w:t xml:space="preserve">, a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>Budapest Bach Consort</w:t>
      </w:r>
      <w:r w:rsidR="00D24B55" w:rsidRPr="004641E5">
        <w:rPr>
          <w:rFonts w:ascii="Arial" w:hAnsi="Arial" w:cs="Arial"/>
          <w:sz w:val="21"/>
          <w:szCs w:val="21"/>
        </w:rPr>
        <w:t xml:space="preserve">,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Baráti Kristóf és a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Camerata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Pelsonore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>, a Budapesti Vonósok</w:t>
      </w:r>
      <w:r w:rsidR="00D24B55" w:rsidRPr="004641E5">
        <w:rPr>
          <w:rFonts w:ascii="Arial" w:hAnsi="Arial" w:cs="Arial"/>
          <w:sz w:val="21"/>
          <w:szCs w:val="21"/>
        </w:rPr>
        <w:t xml:space="preserve">, a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>Budafoki Dohnányi Zenekar és a Kodály Kórus Debrecen</w:t>
      </w:r>
      <w:r w:rsidR="00D24B55" w:rsidRPr="004641E5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Spányi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Miklós és a Concerto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Armonico</w:t>
      </w:r>
      <w:proofErr w:type="spellEnd"/>
      <w:r w:rsidR="00D24B55" w:rsidRPr="004641E5">
        <w:rPr>
          <w:rFonts w:ascii="Arial" w:hAnsi="Arial" w:cs="Arial"/>
          <w:sz w:val="21"/>
          <w:szCs w:val="21"/>
        </w:rPr>
        <w:t xml:space="preserve">, a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>Liszt Ferenc Kamarazenekar</w:t>
      </w:r>
      <w:r w:rsidR="00D24B55" w:rsidRPr="004641E5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Franko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Klisović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és a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Capella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Savaria</w:t>
      </w:r>
      <w:r w:rsidR="00E51301" w:rsidRPr="004641E5">
        <w:rPr>
          <w:rFonts w:ascii="Arial" w:hAnsi="Arial" w:cs="Arial"/>
          <w:b/>
          <w:bCs/>
          <w:sz w:val="21"/>
          <w:szCs w:val="21"/>
        </w:rPr>
        <w:t xml:space="preserve">, </w:t>
      </w:r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az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Orfeo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Zenekar</w:t>
      </w:r>
      <w:r w:rsidR="008F0079" w:rsidRPr="004641E5">
        <w:rPr>
          <w:rFonts w:ascii="Arial" w:hAnsi="Arial" w:cs="Arial"/>
          <w:sz w:val="21"/>
          <w:szCs w:val="21"/>
        </w:rPr>
        <w:t>, valamint a</w:t>
      </w:r>
      <w:r w:rsidR="00D24B55" w:rsidRPr="004641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24B55" w:rsidRPr="004641E5">
        <w:rPr>
          <w:rFonts w:ascii="Arial" w:hAnsi="Arial" w:cs="Arial"/>
          <w:b/>
          <w:bCs/>
          <w:sz w:val="21"/>
          <w:szCs w:val="21"/>
        </w:rPr>
        <w:t>Purcell</w:t>
      </w:r>
      <w:proofErr w:type="spellEnd"/>
      <w:r w:rsidR="00D24B55" w:rsidRPr="004641E5">
        <w:rPr>
          <w:rFonts w:ascii="Arial" w:hAnsi="Arial" w:cs="Arial"/>
          <w:b/>
          <w:bCs/>
          <w:sz w:val="21"/>
          <w:szCs w:val="21"/>
        </w:rPr>
        <w:t xml:space="preserve"> Kórus</w:t>
      </w:r>
      <w:r w:rsidR="008F0079" w:rsidRPr="004641E5">
        <w:rPr>
          <w:rFonts w:ascii="Arial" w:hAnsi="Arial" w:cs="Arial"/>
          <w:sz w:val="21"/>
          <w:szCs w:val="21"/>
        </w:rPr>
        <w:t xml:space="preserve">. </w:t>
      </w:r>
      <w:r w:rsidR="00515BAE" w:rsidRPr="004641E5">
        <w:rPr>
          <w:rFonts w:ascii="Arial" w:hAnsi="Arial" w:cs="Arial"/>
          <w:sz w:val="21"/>
          <w:szCs w:val="21"/>
        </w:rPr>
        <w:t>Az Üvegteremben a Liszt Ferenc Zeneművészeti Egyetem ifjú tehetségei mutatkoznak be, az Előadóteremben a zeneszerzőhöz kapcsolódó koncertfilmeket tekinthetnek meg a nézők, míg az Előcsarnokban egy, a komponista pályájá</w:t>
      </w:r>
      <w:r w:rsidR="00C74406" w:rsidRPr="004641E5">
        <w:rPr>
          <w:rFonts w:ascii="Arial" w:hAnsi="Arial" w:cs="Arial"/>
          <w:sz w:val="21"/>
          <w:szCs w:val="21"/>
        </w:rPr>
        <w:t>nak legizgalmasabb</w:t>
      </w:r>
      <w:r w:rsidR="00515BAE" w:rsidRPr="004641E5">
        <w:rPr>
          <w:rFonts w:ascii="Arial" w:hAnsi="Arial" w:cs="Arial"/>
          <w:sz w:val="21"/>
          <w:szCs w:val="21"/>
        </w:rPr>
        <w:t xml:space="preserve"> </w:t>
      </w:r>
      <w:r w:rsidR="00C74406" w:rsidRPr="004641E5">
        <w:rPr>
          <w:rFonts w:ascii="Arial" w:hAnsi="Arial" w:cs="Arial"/>
          <w:sz w:val="21"/>
          <w:szCs w:val="21"/>
        </w:rPr>
        <w:t xml:space="preserve">történeteit </w:t>
      </w:r>
      <w:r w:rsidR="00515BAE" w:rsidRPr="004641E5">
        <w:rPr>
          <w:rFonts w:ascii="Arial" w:hAnsi="Arial" w:cs="Arial"/>
          <w:sz w:val="21"/>
          <w:szCs w:val="21"/>
        </w:rPr>
        <w:t xml:space="preserve">bemutató tablókiállítással tehetik teljessé az élményt. </w:t>
      </w:r>
    </w:p>
    <w:p w14:paraId="22E4F9BF" w14:textId="454DE216" w:rsidR="00085022" w:rsidRPr="004641E5" w:rsidRDefault="00085022" w:rsidP="008F0079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57E74DB1" w14:textId="5F9C6820" w:rsidR="00085022" w:rsidRPr="004641E5" w:rsidRDefault="00085022" w:rsidP="008F0079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641E5">
        <w:rPr>
          <w:rFonts w:ascii="Arial" w:hAnsi="Arial" w:cs="Arial"/>
          <w:sz w:val="21"/>
          <w:szCs w:val="21"/>
        </w:rPr>
        <w:t>A 2025-ös esemény annyiban különbözik a korábbi években megszokottaktól, hogy ezúttal nem a Budapesti Fesztiválzenekarral közösen szervezik, ám a hagyományokhoz híven ugyanolyan változatos és magával ragadó programmal készülnek.</w:t>
      </w:r>
    </w:p>
    <w:p w14:paraId="1489C7C0" w14:textId="77777777" w:rsidR="005071DD" w:rsidRPr="004641E5" w:rsidRDefault="005071DD" w:rsidP="008F0079">
      <w:pPr>
        <w:spacing w:line="288" w:lineRule="auto"/>
        <w:jc w:val="both"/>
        <w:rPr>
          <w:rFonts w:ascii="Arial" w:hAnsi="Arial" w:cs="Arial"/>
          <w:sz w:val="21"/>
          <w:szCs w:val="21"/>
        </w:rPr>
      </w:pPr>
    </w:p>
    <w:p w14:paraId="0251C979" w14:textId="76FBB812" w:rsidR="003D58F3" w:rsidRPr="004641E5" w:rsidRDefault="003D58F3" w:rsidP="003D58F3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 w:rsidRPr="004641E5">
        <w:rPr>
          <w:rFonts w:ascii="Arial" w:hAnsi="Arial" w:cs="Arial"/>
          <w:sz w:val="21"/>
          <w:szCs w:val="21"/>
        </w:rPr>
        <w:t xml:space="preserve">További információk és a maraton teljes programja: </w:t>
      </w:r>
    </w:p>
    <w:p w14:paraId="4883ADB7" w14:textId="32824CA0" w:rsidR="004641E5" w:rsidRPr="004641E5" w:rsidRDefault="00086F12" w:rsidP="003D58F3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hyperlink r:id="rId7" w:history="1">
        <w:r w:rsidR="004641E5" w:rsidRPr="004641E5">
          <w:rPr>
            <w:rStyle w:val="Hiperhivatkozs"/>
            <w:rFonts w:ascii="Arial" w:hAnsi="Arial" w:cs="Arial"/>
            <w:sz w:val="21"/>
            <w:szCs w:val="21"/>
          </w:rPr>
          <w:t>https://mupa.hu/programok/handel-maraton</w:t>
        </w:r>
      </w:hyperlink>
    </w:p>
    <w:p w14:paraId="63B0DD9E" w14:textId="3CF9717D" w:rsidR="00322BAE" w:rsidRPr="008F0079" w:rsidRDefault="00322BAE" w:rsidP="003D58F3">
      <w:pPr>
        <w:spacing w:line="288" w:lineRule="auto"/>
        <w:jc w:val="both"/>
        <w:rPr>
          <w:rFonts w:ascii="Arial" w:hAnsi="Arial" w:cs="Arial"/>
        </w:rPr>
      </w:pPr>
      <w:r w:rsidRPr="008F0079">
        <w:rPr>
          <w:rFonts w:ascii="Arial" w:hAnsi="Arial" w:cs="Arial"/>
        </w:rPr>
        <w:t xml:space="preserve">   </w:t>
      </w:r>
    </w:p>
    <w:p w14:paraId="2CD5CF68" w14:textId="21828866" w:rsidR="008F0079" w:rsidRDefault="008F007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27B76CB3" w14:textId="77777777" w:rsidR="008F0079" w:rsidRDefault="008F007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AFAD5A5" w14:textId="77777777" w:rsidR="008F0079" w:rsidRDefault="008F007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7699E77" w14:textId="18ED1993" w:rsidR="00EF23D2" w:rsidRPr="008F0079" w:rsidRDefault="00EF23D2" w:rsidP="00EF23D2">
      <w:pPr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0079">
        <w:rPr>
          <w:rFonts w:ascii="Arial" w:hAnsi="Arial" w:cs="Arial"/>
          <w:b/>
          <w:bCs/>
          <w:sz w:val="20"/>
          <w:szCs w:val="20"/>
        </w:rPr>
        <w:lastRenderedPageBreak/>
        <w:t>Müpa</w:t>
      </w:r>
    </w:p>
    <w:p w14:paraId="79F0E93C" w14:textId="77777777" w:rsidR="00EF23D2" w:rsidRPr="008F0079" w:rsidRDefault="00EF23D2" w:rsidP="00EF23D2">
      <w:pPr>
        <w:jc w:val="both"/>
        <w:rPr>
          <w:rFonts w:ascii="Arial" w:hAnsi="Arial" w:cs="Arial"/>
          <w:sz w:val="18"/>
          <w:szCs w:val="18"/>
        </w:rPr>
      </w:pPr>
    </w:p>
    <w:p w14:paraId="2A3090DE" w14:textId="77777777" w:rsidR="00EF23D2" w:rsidRPr="008F0079" w:rsidRDefault="00EF23D2" w:rsidP="008F007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0079">
        <w:rPr>
          <w:rFonts w:ascii="Arial" w:hAnsi="Arial" w:cs="Arial"/>
          <w:sz w:val="20"/>
          <w:szCs w:val="20"/>
        </w:rPr>
        <w:t xml:space="preserve">A Müpa Magyarország egyik legismertebb kulturális márkája és egyik legmodernebb kulturális intézménye, mely egyedülálló módon fogja össze a különböző művészeti ágakat: helyet ad komoly-, kortárs, könnyű- és világzenének, jazznek, operának, újcirkusznak, táncnak, irodalomnak, filmnek egyaránt. A </w:t>
      </w:r>
      <w:proofErr w:type="spellStart"/>
      <w:r w:rsidRPr="008F0079">
        <w:rPr>
          <w:rFonts w:ascii="Arial" w:hAnsi="Arial" w:cs="Arial"/>
          <w:sz w:val="20"/>
          <w:szCs w:val="20"/>
        </w:rPr>
        <w:t>Müpát</w:t>
      </w:r>
      <w:proofErr w:type="spellEnd"/>
      <w:r w:rsidRPr="008F0079">
        <w:rPr>
          <w:rFonts w:ascii="Arial" w:hAnsi="Arial" w:cs="Arial"/>
          <w:sz w:val="20"/>
          <w:szCs w:val="20"/>
        </w:rPr>
        <w:t xml:space="preserve"> 2005-ben azért hívták életre, hogy magas színvonalú, minőségi kulturális eseményeket kínáljon változatos műfajokban. Az intézmény alapvető feladata, hogy a hazai és európai művészeti hagyományok tiszteletben tartásával új irányokat és irányzatokat is bemutasson és közérthetővé tegyen, s az ínyenc és a szélesebb közönség számára is befogadható, magas szintű élményt biztosítson. A Müpa a hazai és nemzetközi élvonalba tartozó művészek előadásain túl új művek létrehozását is kezdeményezi és támogatja. Kiemelt szerepet játszik a nemzetközi kulturális kapcsolatok ápolásában, a hazai kulturális célok megvalósításában, illetve a magyar előadóművészek nemzetközi megismertetésében. Tevékenysége jelentősen hozzájárul ahhoz, hogy a jövő nemzedékének fiataljai is egyre szélesebb körben váljanak tudatos kultúrafogyasztó felnőttekké. Mindezt inspiráló, párbeszédet generáló, kérdéseket felvető művészeti eseményekkel és szolgáltatásokkal, élményre, kreativitásra és interakcióra építő újszerű programok bemutatásával teszi.</w:t>
      </w:r>
    </w:p>
    <w:p w14:paraId="2432680C" w14:textId="77777777" w:rsidR="00EF23D2" w:rsidRPr="008F0079" w:rsidRDefault="00EF23D2" w:rsidP="008F007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0079">
        <w:rPr>
          <w:rFonts w:ascii="Arial" w:hAnsi="Arial" w:cs="Arial"/>
          <w:sz w:val="20"/>
          <w:szCs w:val="20"/>
        </w:rPr>
        <w:br/>
      </w:r>
    </w:p>
    <w:p w14:paraId="0EAA7EBF" w14:textId="77777777" w:rsidR="008F0079" w:rsidRPr="008F0079" w:rsidRDefault="00EF23D2" w:rsidP="008F007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0079">
        <w:rPr>
          <w:rFonts w:ascii="Arial" w:hAnsi="Arial" w:cs="Arial"/>
          <w:sz w:val="20"/>
          <w:szCs w:val="20"/>
        </w:rPr>
        <w:t>További</w:t>
      </w:r>
      <w:r w:rsidR="008F0079" w:rsidRPr="008F0079">
        <w:rPr>
          <w:rFonts w:ascii="Arial" w:hAnsi="Arial" w:cs="Arial"/>
          <w:sz w:val="20"/>
          <w:szCs w:val="20"/>
        </w:rPr>
        <w:t xml:space="preserve"> </w:t>
      </w:r>
      <w:r w:rsidRPr="008F0079">
        <w:rPr>
          <w:rFonts w:ascii="Arial" w:hAnsi="Arial" w:cs="Arial"/>
          <w:sz w:val="20"/>
          <w:szCs w:val="20"/>
        </w:rPr>
        <w:t>információ:</w:t>
      </w:r>
    </w:p>
    <w:p w14:paraId="7D9C0CD4" w14:textId="77777777" w:rsidR="008F0079" w:rsidRPr="008F0079" w:rsidRDefault="00EF23D2" w:rsidP="008F0079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0079">
        <w:rPr>
          <w:rFonts w:ascii="Arial" w:hAnsi="Arial" w:cs="Arial"/>
          <w:b/>
          <w:bCs/>
          <w:sz w:val="20"/>
          <w:szCs w:val="20"/>
        </w:rPr>
        <w:t>Müpa Kommunikáció</w:t>
      </w:r>
    </w:p>
    <w:p w14:paraId="5D18B8A2" w14:textId="3F76EEEE" w:rsidR="008F0079" w:rsidRPr="008F0079" w:rsidRDefault="00EF23D2" w:rsidP="008F0079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007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8F0079">
          <w:rPr>
            <w:rFonts w:ascii="Arial" w:hAnsi="Arial" w:cs="Arial"/>
            <w:sz w:val="20"/>
            <w:szCs w:val="20"/>
          </w:rPr>
          <w:t>sajto@mupa.hu</w:t>
        </w:r>
      </w:hyperlink>
    </w:p>
    <w:p w14:paraId="3CCE4E34" w14:textId="034DDCB5" w:rsidR="00EF23D2" w:rsidRPr="008F0079" w:rsidRDefault="00EF23D2" w:rsidP="008F007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0079">
        <w:rPr>
          <w:rFonts w:ascii="Arial" w:hAnsi="Arial" w:cs="Arial"/>
          <w:sz w:val="22"/>
          <w:szCs w:val="22"/>
        </w:rPr>
        <w:t xml:space="preserve"> </w:t>
      </w:r>
    </w:p>
    <w:p w14:paraId="203821BA" w14:textId="192A50C7" w:rsidR="002709D1" w:rsidRPr="005A60AE" w:rsidRDefault="002709D1" w:rsidP="002709D1">
      <w:pPr>
        <w:spacing w:line="288" w:lineRule="auto"/>
        <w:rPr>
          <w:rFonts w:ascii="Arial" w:hAnsi="Arial" w:cs="Arial"/>
          <w:sz w:val="20"/>
          <w:szCs w:val="20"/>
        </w:rPr>
      </w:pPr>
    </w:p>
    <w:p w14:paraId="2472A8D9" w14:textId="77777777" w:rsidR="002A2A82" w:rsidRPr="00A81B22" w:rsidRDefault="002A2A82" w:rsidP="005D6C01">
      <w:pPr>
        <w:spacing w:after="160" w:line="259" w:lineRule="auto"/>
      </w:pPr>
    </w:p>
    <w:sectPr w:rsidR="002A2A82" w:rsidRPr="00A81B22" w:rsidSect="00A91EF9">
      <w:headerReference w:type="default" r:id="rId9"/>
      <w:headerReference w:type="first" r:id="rId10"/>
      <w:footerReference w:type="first" r:id="rId11"/>
      <w:pgSz w:w="11906" w:h="16838"/>
      <w:pgMar w:top="2495" w:right="1700" w:bottom="1418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A225" w14:textId="77777777" w:rsidR="001C4279" w:rsidRDefault="001C4279" w:rsidP="00F45416">
      <w:r>
        <w:separator/>
      </w:r>
    </w:p>
  </w:endnote>
  <w:endnote w:type="continuationSeparator" w:id="0">
    <w:p w14:paraId="310E47F0" w14:textId="77777777" w:rsidR="001C4279" w:rsidRDefault="001C4279" w:rsidP="00F4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AD1A" w14:textId="77777777" w:rsidR="00A81B22" w:rsidRDefault="00A81B22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3AF42175" wp14:editId="42B449EA">
          <wp:simplePos x="0" y="0"/>
          <wp:positionH relativeFrom="page">
            <wp:posOffset>361244</wp:posOffset>
          </wp:positionH>
          <wp:positionV relativeFrom="page">
            <wp:posOffset>9178018</wp:posOffset>
          </wp:positionV>
          <wp:extent cx="7545600" cy="1436098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foteng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43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6339" w14:textId="77777777" w:rsidR="001C4279" w:rsidRDefault="001C4279" w:rsidP="00F45416">
      <w:r>
        <w:separator/>
      </w:r>
    </w:p>
  </w:footnote>
  <w:footnote w:type="continuationSeparator" w:id="0">
    <w:p w14:paraId="1A831EF4" w14:textId="77777777" w:rsidR="001C4279" w:rsidRDefault="001C4279" w:rsidP="00F4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D262" w14:textId="77777777" w:rsidR="00681775" w:rsidRDefault="00681775" w:rsidP="00681775">
    <w:pPr>
      <w:pStyle w:val="lfej"/>
    </w:pP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38DEC9B3" wp14:editId="67CADA81">
          <wp:simplePos x="0" y="0"/>
          <wp:positionH relativeFrom="column">
            <wp:posOffset>-709295</wp:posOffset>
          </wp:positionH>
          <wp:positionV relativeFrom="paragraph">
            <wp:posOffset>-355600</wp:posOffset>
          </wp:positionV>
          <wp:extent cx="7928952" cy="166574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pa20-levp-HEAD-1240x263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952" cy="166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E8E3A" w14:textId="77777777" w:rsidR="00681775" w:rsidRDefault="00681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2BE5" w14:textId="77777777" w:rsidR="00D11EFA" w:rsidRDefault="00D11EFA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581732EC" wp14:editId="0D095AFC">
          <wp:simplePos x="0" y="0"/>
          <wp:positionH relativeFrom="column">
            <wp:posOffset>-676275</wp:posOffset>
          </wp:positionH>
          <wp:positionV relativeFrom="paragraph">
            <wp:posOffset>-400685</wp:posOffset>
          </wp:positionV>
          <wp:extent cx="3271520" cy="1625600"/>
          <wp:effectExtent l="0" t="0" r="508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pa20-levp-HEAD-1240x263px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14"/>
                  <a:stretch/>
                </pic:blipFill>
                <pic:spPr bwMode="auto">
                  <a:xfrm>
                    <a:off x="0" y="0"/>
                    <a:ext cx="3271520" cy="16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CEB"/>
    <w:multiLevelType w:val="hybridMultilevel"/>
    <w:tmpl w:val="0644C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1C8"/>
    <w:multiLevelType w:val="hybridMultilevel"/>
    <w:tmpl w:val="8BAA9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00E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33CAB"/>
    <w:multiLevelType w:val="hybridMultilevel"/>
    <w:tmpl w:val="65F02E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484B"/>
    <w:multiLevelType w:val="hybridMultilevel"/>
    <w:tmpl w:val="470C229E"/>
    <w:lvl w:ilvl="0" w:tplc="6AB89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79"/>
    <w:rsid w:val="0007702A"/>
    <w:rsid w:val="00085022"/>
    <w:rsid w:val="00086F12"/>
    <w:rsid w:val="000B593D"/>
    <w:rsid w:val="000C731F"/>
    <w:rsid w:val="000D7EFA"/>
    <w:rsid w:val="000F1730"/>
    <w:rsid w:val="001306D4"/>
    <w:rsid w:val="001B1A6D"/>
    <w:rsid w:val="001C4279"/>
    <w:rsid w:val="001D25CB"/>
    <w:rsid w:val="002709D1"/>
    <w:rsid w:val="002A2A82"/>
    <w:rsid w:val="002A7CCB"/>
    <w:rsid w:val="00322BAE"/>
    <w:rsid w:val="003812ED"/>
    <w:rsid w:val="003D1268"/>
    <w:rsid w:val="003D58F3"/>
    <w:rsid w:val="004641E5"/>
    <w:rsid w:val="005071DD"/>
    <w:rsid w:val="00515BAE"/>
    <w:rsid w:val="005A4695"/>
    <w:rsid w:val="005D4731"/>
    <w:rsid w:val="005D6C01"/>
    <w:rsid w:val="005F14BD"/>
    <w:rsid w:val="0067092E"/>
    <w:rsid w:val="00681775"/>
    <w:rsid w:val="00683E0B"/>
    <w:rsid w:val="00694313"/>
    <w:rsid w:val="006A22B9"/>
    <w:rsid w:val="0075017C"/>
    <w:rsid w:val="007D592E"/>
    <w:rsid w:val="00843A23"/>
    <w:rsid w:val="00881CFB"/>
    <w:rsid w:val="008F0079"/>
    <w:rsid w:val="00940A0B"/>
    <w:rsid w:val="00A81B22"/>
    <w:rsid w:val="00A91EF9"/>
    <w:rsid w:val="00BB44CD"/>
    <w:rsid w:val="00BC2AA6"/>
    <w:rsid w:val="00C74406"/>
    <w:rsid w:val="00C776CD"/>
    <w:rsid w:val="00C81C40"/>
    <w:rsid w:val="00D11EFA"/>
    <w:rsid w:val="00D24B55"/>
    <w:rsid w:val="00E06317"/>
    <w:rsid w:val="00E070C9"/>
    <w:rsid w:val="00E510B9"/>
    <w:rsid w:val="00E51301"/>
    <w:rsid w:val="00EB6451"/>
    <w:rsid w:val="00EF23D2"/>
    <w:rsid w:val="00F45416"/>
    <w:rsid w:val="00F81D4B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D5143E"/>
  <w15:chartTrackingRefBased/>
  <w15:docId w15:val="{E7724B05-2F02-4109-8E41-C67D9AD6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454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45416"/>
  </w:style>
  <w:style w:type="paragraph" w:styleId="llb">
    <w:name w:val="footer"/>
    <w:basedOn w:val="Norml"/>
    <w:link w:val="llbChar"/>
    <w:uiPriority w:val="99"/>
    <w:unhideWhenUsed/>
    <w:rsid w:val="00F454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45416"/>
  </w:style>
  <w:style w:type="paragraph" w:styleId="Szvegtrzs2">
    <w:name w:val="Body Text 2"/>
    <w:basedOn w:val="Norml"/>
    <w:link w:val="Szvegtrzs2Char"/>
    <w:rsid w:val="001306D4"/>
    <w:pPr>
      <w:spacing w:before="240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rsid w:val="001306D4"/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2A2A82"/>
    <w:pPr>
      <w:spacing w:after="0" w:line="240" w:lineRule="auto"/>
    </w:pPr>
  </w:style>
  <w:style w:type="paragraph" w:styleId="Listaszerbekezds">
    <w:name w:val="List Paragraph"/>
    <w:basedOn w:val="Norml"/>
    <w:uiPriority w:val="72"/>
    <w:rsid w:val="00A81B22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1C427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D58F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D7E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7E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7E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7E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7EF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E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EFA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46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to@mup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pa.hu/programok/handel-mara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eszs\AppData\Local\Temp\Temp1_mupa_word_sablon_sajtoanyag%20dotx.zip\mupa_word_sablon_sajtoany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mupa_word_sablon_sajtoanyag</Template>
  <TotalTime>0</TotalTime>
  <Pages>2</Pages>
  <Words>504</Words>
  <Characters>3485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Méhes Zsuzsanna</dc:creator>
  <cp:keywords/>
  <dc:description/>
  <cp:lastModifiedBy>Liszt Ünnep - Sajtó</cp:lastModifiedBy>
  <cp:revision>3</cp:revision>
  <dcterms:created xsi:type="dcterms:W3CDTF">2024-12-03T16:39:00Z</dcterms:created>
  <dcterms:modified xsi:type="dcterms:W3CDTF">2024-12-03T16:41:00Z</dcterms:modified>
</cp:coreProperties>
</file>